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67" w:rsidRDefault="009439F9" w:rsidP="009439F9">
      <w:pPr>
        <w:jc w:val="center"/>
        <w:rPr>
          <w:rFonts w:ascii="Arial" w:hAnsi="Arial" w:cs="Arial"/>
          <w:b/>
          <w:sz w:val="24"/>
          <w:szCs w:val="24"/>
        </w:rPr>
      </w:pPr>
      <w:r w:rsidRPr="009439F9">
        <w:rPr>
          <w:rFonts w:ascii="Arial" w:hAnsi="Arial" w:cs="Arial"/>
          <w:b/>
          <w:sz w:val="24"/>
          <w:szCs w:val="24"/>
        </w:rPr>
        <w:t>Justificativa do Artigo</w:t>
      </w:r>
    </w:p>
    <w:p w:rsidR="009439F9" w:rsidRDefault="009439F9" w:rsidP="009439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No bojo da decisão de estudar os Indicadores de Capacidade Institucional da Região Metropolitana de São Paulo e sua relação com a temática das Mudanças Climáticas, pareceu apropriado apresentar o artigo de Maria </w:t>
      </w:r>
      <w:proofErr w:type="spellStart"/>
      <w:r>
        <w:rPr>
          <w:rFonts w:ascii="Arial" w:hAnsi="Arial" w:cs="Arial"/>
          <w:sz w:val="24"/>
          <w:szCs w:val="24"/>
        </w:rPr>
        <w:t>Cleofé</w:t>
      </w:r>
      <w:proofErr w:type="spellEnd"/>
      <w:r>
        <w:rPr>
          <w:rFonts w:ascii="Arial" w:hAnsi="Arial" w:cs="Arial"/>
          <w:sz w:val="24"/>
          <w:szCs w:val="24"/>
        </w:rPr>
        <w:t xml:space="preserve"> Valverde sobre a interdependência entre as vulnerabilidades climática e socioeconômica na região do ABC Paulista, que oferece alternativa metodológica para tentar lidar com a construção de indicadores multidimensionais que lidem com a relação entre clima e variáveis socioeconômicas. O texto pareceu um bom ponto de partida, uma vez que há uma caminhada em direção a análise comparativa entre os municípios e em direção à construção de indicadores que avaliem a capacidade desses municípios de lidar com as mudanças climáticas, usando como base dados públicos como os do Censo, de responsabilidade do IBGE.</w:t>
      </w:r>
    </w:p>
    <w:p w:rsidR="009439F9" w:rsidRPr="009439F9" w:rsidRDefault="009439F9" w:rsidP="009439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Soa bastante promissora a ideia de usar o caminho trilhado pela pesquisadora em questão, aliado ao ferramental que o próprio curso de </w:t>
      </w:r>
      <w:proofErr w:type="spellStart"/>
      <w:r>
        <w:rPr>
          <w:rFonts w:ascii="Arial" w:hAnsi="Arial" w:cs="Arial"/>
          <w:sz w:val="24"/>
          <w:szCs w:val="24"/>
        </w:rPr>
        <w:t>PopEA</w:t>
      </w:r>
      <w:proofErr w:type="spellEnd"/>
      <w:r>
        <w:rPr>
          <w:rFonts w:ascii="Arial" w:hAnsi="Arial" w:cs="Arial"/>
          <w:sz w:val="24"/>
          <w:szCs w:val="24"/>
        </w:rPr>
        <w:t xml:space="preserve"> é capaz de oferecer, para conseguir trazer abordagens realistas e relevantes das influências da questão climática no quadro socioeconômico do contexto da região metropolitana de SP.</w:t>
      </w:r>
      <w:bookmarkStart w:id="0" w:name="_GoBack"/>
      <w:bookmarkEnd w:id="0"/>
    </w:p>
    <w:sectPr w:rsidR="009439F9" w:rsidRPr="00943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F9"/>
    <w:rsid w:val="000B1367"/>
    <w:rsid w:val="009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BF9E-C0F0-41FC-96FB-A6E0AF2F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Rossatto Queiroz</dc:creator>
  <cp:keywords/>
  <dc:description/>
  <cp:lastModifiedBy>Leonardo Rossatto Queiroz</cp:lastModifiedBy>
  <cp:revision>1</cp:revision>
  <dcterms:created xsi:type="dcterms:W3CDTF">2019-07-24T18:06:00Z</dcterms:created>
  <dcterms:modified xsi:type="dcterms:W3CDTF">2019-07-24T18:16:00Z</dcterms:modified>
</cp:coreProperties>
</file>