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A3_ Ana Júlia Dos Santos Mariani E Silveira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Bando de dados - Gilberto Ribeiro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Foram feitas todas as consultas referentes ao tópico </w:t>
      </w:r>
      <w:hyperlink r:id="rId6">
        <w:r w:rsidDel="00000000" w:rsidR="00000000" w:rsidRPr="00000000">
          <w:rPr>
            <w:rtl w:val="0"/>
          </w:rPr>
          <w:t xml:space="preserve">2. Sistemas de Bancos de Dados Relacionais.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À priori, houve uma dificuldade ao subir as informações no banco de dados, seja por ter que fazer upload de tudo no ambiente do geolab, ou por precisar adaptar o SRC.  Mas a maior dificuldade foi que alguns códigos não correspondiam exatamente aos nomes das tabelas ou às colunas, consequentemente gerando vários erros, então era necessário entender o erro para consertar o código e conseguir rodar a consulta. Exemplo: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fldChar w:fldCharType="begin"/>
        <w:instrText xml:space="preserve"> HYPERLINK "https://gqueiroz.github.io/bdg/sgbd/index.html"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fldChar w:fldCharType="end"/>
      </w:r>
      <w:r w:rsidDel="00000000" w:rsidR="00000000" w:rsidRPr="00000000">
        <w:rPr/>
        <w:drawing>
          <wp:inline distB="114300" distT="114300" distL="114300" distR="114300">
            <wp:extent cx="2233613" cy="346254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33613" cy="34625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Tabelas que foram publicadas novamente pois foi         necessário corrigir o dado ou o código para funcionar.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No tópico 3 foram realizadas as consultas até o </w:t>
      </w:r>
      <w:hyperlink r:id="rId8">
        <w:r w:rsidDel="00000000" w:rsidR="00000000" w:rsidRPr="00000000">
          <w:rPr>
            <w:rtl w:val="0"/>
          </w:rPr>
          <w:t xml:space="preserve">3.5.5. Junção Espacial.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Novamente houve a dificuldade de adaptar a query com os respectivos nomes que estavam diferentes nas tabelas. E também achei mais fácil trabalhar com o banco de dados no próprio computador, ao invés de em nuvem, apesar das desvantagens de armazenamento.</w:t>
      </w:r>
      <w:r w:rsidDel="00000000" w:rsidR="00000000" w:rsidRPr="00000000">
        <w:fldChar w:fldCharType="begin"/>
        <w:instrText xml:space="preserve"> HYPERLINK "https://gqueiroz.github.io/bdg/tipos-geometricos/consultas-espaciais/spatial-join.html#"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gqueiroz.github.io/bdg/sgbd/index.html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gqueiroz.github.io/bdg/tipos-geometricos/consultas-espaciais/spatial-join.html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